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body>
    <w:p xmlns:wp14="http://schemas.microsoft.com/office/word/2010/wordml" wp14:paraId="2C078E63" wp14:textId="43D9F074">
      <w:r w:rsidR="4C5BAE08">
        <w:rPr/>
        <w:t>INNOVA OER Kit</w:t>
      </w:r>
    </w:p>
    <w:p w:rsidR="37D7B6D0" w:rsidP="37D7B6D0" w:rsidRDefault="37D7B6D0" w14:paraId="3CC77881" w14:textId="7F81CADA">
      <w:pPr>
        <w:pStyle w:val="Normal"/>
      </w:pPr>
    </w:p>
    <w:p w:rsidR="4CBB4A00" w:rsidP="37D7B6D0" w:rsidRDefault="4CBB4A00" w14:paraId="76C19879" w14:textId="628251D8">
      <w:pPr>
        <w:pStyle w:val="Normal"/>
      </w:pPr>
      <w:r w:rsidR="4CBB4A00">
        <w:rPr/>
        <w:t xml:space="preserve">This kit </w:t>
      </w:r>
      <w:r w:rsidR="4CBB4A00">
        <w:rPr/>
        <w:t>contains</w:t>
      </w:r>
      <w:r w:rsidR="4CBB4A00">
        <w:rPr/>
        <w:t xml:space="preserve"> five short documents designed to introduce you to the basic concepts and practices involved in using and creating open educational resources (OER): </w:t>
      </w:r>
    </w:p>
    <w:p w:rsidR="4CBB4A00" w:rsidP="37D7B6D0" w:rsidRDefault="4CBB4A00" w14:paraId="5A25D561" w14:textId="72BF9C99">
      <w:pPr>
        <w:pStyle w:val="ListParagraph"/>
        <w:numPr>
          <w:ilvl w:val="0"/>
          <w:numId w:val="1"/>
        </w:numPr>
        <w:rPr/>
      </w:pPr>
      <w:r w:rsidR="4CBB4A00">
        <w:rPr/>
        <w:t xml:space="preserve">An introduction to open educational resources </w:t>
      </w:r>
    </w:p>
    <w:p w:rsidR="4CBB4A00" w:rsidP="37D7B6D0" w:rsidRDefault="4CBB4A00" w14:paraId="3B9A0D92" w14:textId="0BEABA44">
      <w:pPr>
        <w:pStyle w:val="ListParagraph"/>
        <w:numPr>
          <w:ilvl w:val="0"/>
          <w:numId w:val="1"/>
        </w:numPr>
        <w:rPr/>
      </w:pPr>
      <w:r w:rsidR="4CBB4A00">
        <w:rPr/>
        <w:t xml:space="preserve">Creative Commons </w:t>
      </w:r>
      <w:r w:rsidR="4CBB4A00">
        <w:rPr/>
        <w:t>licences</w:t>
      </w:r>
      <w:r w:rsidR="4CBB4A00">
        <w:rPr/>
        <w:t xml:space="preserve"> </w:t>
      </w:r>
    </w:p>
    <w:p w:rsidR="4CBB4A00" w:rsidP="37D7B6D0" w:rsidRDefault="4CBB4A00" w14:paraId="52BF75F1" w14:textId="0FC7DC7C">
      <w:pPr>
        <w:pStyle w:val="ListParagraph"/>
        <w:numPr>
          <w:ilvl w:val="0"/>
          <w:numId w:val="1"/>
        </w:numPr>
        <w:rPr/>
      </w:pPr>
      <w:r w:rsidR="4CBB4A00">
        <w:rPr/>
        <w:t xml:space="preserve">Finding OER </w:t>
      </w:r>
    </w:p>
    <w:p w:rsidR="4CBB4A00" w:rsidP="37D7B6D0" w:rsidRDefault="4CBB4A00" w14:paraId="0805F5BB" w14:textId="42AF4860">
      <w:pPr>
        <w:pStyle w:val="ListParagraph"/>
        <w:numPr>
          <w:ilvl w:val="0"/>
          <w:numId w:val="1"/>
        </w:numPr>
        <w:rPr/>
      </w:pPr>
      <w:r w:rsidR="4CBB4A00">
        <w:rPr/>
        <w:t xml:space="preserve">Evaluating OER </w:t>
      </w:r>
    </w:p>
    <w:p w:rsidR="4CBB4A00" w:rsidP="37D7B6D0" w:rsidRDefault="4CBB4A00" w14:paraId="476E98A2" w14:textId="6565C6BD">
      <w:pPr>
        <w:pStyle w:val="ListParagraph"/>
        <w:numPr>
          <w:ilvl w:val="0"/>
          <w:numId w:val="1"/>
        </w:numPr>
        <w:rPr/>
      </w:pPr>
      <w:r w:rsidR="4CBB4A00">
        <w:rPr/>
        <w:t>The OER creation process</w:t>
      </w: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1">
    <w:nsid w:val="745469f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B785622"/>
    <w:rsid w:val="07B7D804"/>
    <w:rsid w:val="0809286C"/>
    <w:rsid w:val="113C296A"/>
    <w:rsid w:val="1526342C"/>
    <w:rsid w:val="190D22A1"/>
    <w:rsid w:val="2FAE2681"/>
    <w:rsid w:val="37D7B6D0"/>
    <w:rsid w:val="38ECF0E3"/>
    <w:rsid w:val="3C6825C0"/>
    <w:rsid w:val="3CC8DE6B"/>
    <w:rsid w:val="3E10244B"/>
    <w:rsid w:val="4C5BAE08"/>
    <w:rsid w:val="4CBB4A00"/>
    <w:rsid w:val="62361125"/>
    <w:rsid w:val="68C0FD86"/>
    <w:rsid w:val="6B785622"/>
    <w:rsid w:val="7DFC3AF4"/>
    <w:rsid w:val="7E652B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785622"/>
  <w15:chartTrackingRefBased/>
  <w15:docId w15:val="{A6745B82-8792-4EDB-94FB-8035EDC76EC7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docDefaults>
    <w:rPrDefault>
      <w:rPr>
        <w:rFonts w:asciiTheme="minorHAnsi" w:hAnsiTheme="minorHAnsi" w:eastAsiaTheme="minorEastAsia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TitleChar" w:customStyle="1">
    <w:name w:val="Title Char"/>
    <w:basedOn w:val="DefaultParagraphFont"/>
    <w:link w:val="Title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styleId="QuoteChar" w:customStyle="1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styleId="IntenseQuoteChar" w:customStyle="1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xmlns:w14="http://schemas.microsoft.com/office/word/2010/wordml" xmlns:mc="http://schemas.openxmlformats.org/markup-compatibility/2006" xmlns:w="http://schemas.openxmlformats.org/wordprocessingml/2006/main" w:type="paragraph" w:styleId="ListParagraph" mc:Ignorable="w14">
    <w:name xmlns:w="http://schemas.openxmlformats.org/wordprocessingml/2006/main" w:val="List Paragraph"/>
    <w:basedOn xmlns:w="http://schemas.openxmlformats.org/wordprocessingml/2006/main" w:val="Normal"/>
    <w:uiPriority xmlns:w="http://schemas.openxmlformats.org/wordprocessingml/2006/main" w:val="34"/>
    <w:qFormat xmlns:w="http://schemas.openxmlformats.org/wordprocessingml/2006/main"/>
    <w:pPr xmlns:w="http://schemas.openxmlformats.org/wordprocessingml/2006/main">
      <w:ind xmlns:w="http://schemas.openxmlformats.org/wordprocessingml/2006/main" w:left="720"/>
      <w:contextualSpacing xmlns:w="http://schemas.openxmlformats.org/wordprocessingml/2006/main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numbering" Target="numbering.xml" Id="R7dd973d0f6964887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2024-06-27T23:24:56.9431853Z</dcterms:created>
  <dcterms:modified xsi:type="dcterms:W3CDTF">2024-06-28T00:18:02.7515514Z</dcterms:modified>
  <dc:creator>Mélanie Brunet</dc:creator>
  <lastModifiedBy>Mélanie Brunet</lastModifiedBy>
</coreProperties>
</file>